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41BDACD3" w:rsidR="003F0A79" w:rsidRPr="006B34EF" w:rsidRDefault="00237B76" w:rsidP="4DA1FF02">
      <w:pPr>
        <w:spacing w:after="120"/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6B34EF">
        <w:rPr>
          <w:b/>
          <w:bCs/>
          <w:sz w:val="24"/>
          <w:szCs w:val="24"/>
        </w:rPr>
        <w:t xml:space="preserve">ANEXO </w:t>
      </w:r>
      <w:r w:rsidR="00396BEE">
        <w:rPr>
          <w:b/>
          <w:bCs/>
          <w:sz w:val="24"/>
          <w:szCs w:val="24"/>
        </w:rPr>
        <w:t>I</w:t>
      </w:r>
      <w:r w:rsidR="00B1033D" w:rsidRPr="006B34EF">
        <w:rPr>
          <w:b/>
          <w:bCs/>
          <w:sz w:val="24"/>
          <w:szCs w:val="24"/>
        </w:rPr>
        <w:t xml:space="preserve">V </w:t>
      </w:r>
    </w:p>
    <w:p w14:paraId="00000002" w14:textId="565F4BD1" w:rsidR="003F0A79" w:rsidRPr="006B34EF" w:rsidRDefault="00B1033D">
      <w:pPr>
        <w:spacing w:after="120"/>
        <w:ind w:left="100"/>
        <w:jc w:val="center"/>
        <w:rPr>
          <w:b/>
          <w:sz w:val="24"/>
          <w:szCs w:val="24"/>
        </w:rPr>
      </w:pPr>
      <w:r w:rsidRPr="006B34EF">
        <w:rPr>
          <w:b/>
          <w:sz w:val="24"/>
          <w:szCs w:val="24"/>
        </w:rPr>
        <w:t>TERMO DE EXECUÇÃO CULTURAL</w:t>
      </w:r>
    </w:p>
    <w:p w14:paraId="20EC801F" w14:textId="2BFBEE05" w:rsidR="00237B76" w:rsidRPr="006B34EF" w:rsidRDefault="00237B76">
      <w:pPr>
        <w:spacing w:after="120"/>
        <w:ind w:left="100"/>
        <w:jc w:val="center"/>
        <w:rPr>
          <w:b/>
          <w:sz w:val="24"/>
          <w:szCs w:val="24"/>
        </w:rPr>
      </w:pPr>
    </w:p>
    <w:p w14:paraId="4BC25123" w14:textId="77777777" w:rsidR="0093276C" w:rsidRPr="00C547B9" w:rsidRDefault="0093276C" w:rsidP="0093276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567"/>
        <w:jc w:val="center"/>
        <w:rPr>
          <w:color w:val="000000"/>
          <w:sz w:val="24"/>
          <w:szCs w:val="24"/>
        </w:rPr>
      </w:pPr>
      <w:r w:rsidRPr="00C547B9">
        <w:rPr>
          <w:b/>
          <w:color w:val="000000"/>
          <w:sz w:val="24"/>
          <w:szCs w:val="24"/>
        </w:rPr>
        <w:t>EDITAL DE CHAMAMENTO PÚBLICO Nº 001/2024</w:t>
      </w:r>
    </w:p>
    <w:p w14:paraId="78AF9B21" w14:textId="77777777" w:rsidR="0093276C" w:rsidRPr="00C547B9" w:rsidRDefault="0093276C" w:rsidP="0093276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567"/>
        <w:jc w:val="center"/>
        <w:rPr>
          <w:b/>
          <w:color w:val="000000"/>
          <w:sz w:val="24"/>
          <w:szCs w:val="24"/>
        </w:rPr>
      </w:pPr>
      <w:r w:rsidRPr="00C547B9">
        <w:rPr>
          <w:b/>
          <w:color w:val="000000"/>
          <w:sz w:val="24"/>
          <w:szCs w:val="24"/>
        </w:rPr>
        <w:t>SELEÇÃO DE PROJETOS CULTURAIS PARA FIRMAR TERMO DE EXECUÇÃO CULTURAL COM RECURSOS DA POLÍTICA NACIONAL ALDIR BLANC DE FOMENTO À CULTURA – PNAB (LEI Nº 14.399/2022)</w:t>
      </w:r>
    </w:p>
    <w:p w14:paraId="03DF4504" w14:textId="77777777" w:rsidR="0093276C" w:rsidRPr="00C547B9" w:rsidRDefault="0093276C" w:rsidP="0093276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567"/>
        <w:jc w:val="center"/>
        <w:rPr>
          <w:color w:val="000000"/>
          <w:sz w:val="24"/>
          <w:szCs w:val="24"/>
        </w:rPr>
      </w:pPr>
      <w:r w:rsidRPr="00C547B9">
        <w:rPr>
          <w:b/>
          <w:color w:val="000000"/>
          <w:sz w:val="24"/>
          <w:szCs w:val="24"/>
        </w:rPr>
        <w:t xml:space="preserve"> </w:t>
      </w:r>
      <w:r w:rsidRPr="00C547B9">
        <w:rPr>
          <w:b/>
          <w:color w:val="000000"/>
          <w:sz w:val="24"/>
          <w:szCs w:val="24"/>
          <w:u w:val="single"/>
        </w:rPr>
        <w:t xml:space="preserve">UBIRATÃ </w:t>
      </w:r>
      <w:r w:rsidRPr="00C547B9">
        <w:rPr>
          <w:b/>
          <w:color w:val="000000"/>
          <w:sz w:val="24"/>
          <w:szCs w:val="24"/>
        </w:rPr>
        <w:t>- PARANÁ</w:t>
      </w:r>
    </w:p>
    <w:p w14:paraId="7AE6F79A" w14:textId="77777777" w:rsidR="00237B76" w:rsidRPr="006B34EF" w:rsidRDefault="00237B76">
      <w:pPr>
        <w:spacing w:after="120"/>
        <w:ind w:left="100"/>
        <w:jc w:val="center"/>
        <w:rPr>
          <w:b/>
          <w:sz w:val="24"/>
          <w:szCs w:val="24"/>
        </w:rPr>
      </w:pPr>
    </w:p>
    <w:p w14:paraId="0A112602" w14:textId="77777777" w:rsidR="00BA0F70" w:rsidRPr="006B34EF" w:rsidRDefault="00BA0F70">
      <w:pPr>
        <w:spacing w:after="120"/>
        <w:ind w:left="100"/>
        <w:jc w:val="center"/>
        <w:rPr>
          <w:b/>
          <w:sz w:val="24"/>
          <w:szCs w:val="24"/>
        </w:rPr>
      </w:pPr>
    </w:p>
    <w:p w14:paraId="00000003" w14:textId="609B97AE" w:rsidR="003F0A79" w:rsidRPr="006B34EF" w:rsidRDefault="00B1033D">
      <w:pPr>
        <w:spacing w:after="12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TERMO DE EXECUÇÃO CULTURAL Nº </w:t>
      </w:r>
      <w:r w:rsidR="00C836D9">
        <w:rPr>
          <w:sz w:val="24"/>
          <w:szCs w:val="24"/>
        </w:rPr>
        <w:t>00</w:t>
      </w:r>
      <w:r w:rsidR="00237B76" w:rsidRPr="006B34EF">
        <w:rPr>
          <w:sz w:val="24"/>
          <w:szCs w:val="24"/>
        </w:rPr>
        <w:t>/2024</w:t>
      </w:r>
      <w:r w:rsidRPr="006B34EF">
        <w:rPr>
          <w:sz w:val="24"/>
          <w:szCs w:val="24"/>
        </w:rPr>
        <w:t xml:space="preserve"> TENDO POR OBJETO A CONCESSÃO DE APOIO FINANCEIRO A AÇÕES CULTURAIS CONTEMPLADAS PELO EDITAL </w:t>
      </w:r>
      <w:r w:rsidR="0093276C">
        <w:rPr>
          <w:b/>
          <w:color w:val="000000"/>
          <w:sz w:val="24"/>
          <w:szCs w:val="24"/>
        </w:rPr>
        <w:t>Nº 002</w:t>
      </w:r>
      <w:r w:rsidR="00237B76" w:rsidRPr="006B34EF">
        <w:rPr>
          <w:b/>
          <w:color w:val="000000"/>
          <w:sz w:val="24"/>
          <w:szCs w:val="24"/>
        </w:rPr>
        <w:t xml:space="preserve">/2024, </w:t>
      </w:r>
      <w:r w:rsidRPr="006B34EF">
        <w:rPr>
          <w:sz w:val="24"/>
          <w:szCs w:val="24"/>
        </w:rPr>
        <w:t xml:space="preserve">NOS TERMOS DA LEI Nº </w:t>
      </w:r>
      <w:r w:rsidR="00DD3248" w:rsidRPr="006B34EF">
        <w:rPr>
          <w:sz w:val="24"/>
          <w:szCs w:val="24"/>
        </w:rPr>
        <w:t>14.399</w:t>
      </w:r>
      <w:r w:rsidRPr="006B34EF">
        <w:rPr>
          <w:sz w:val="24"/>
          <w:szCs w:val="24"/>
        </w:rPr>
        <w:t>/2022 (</w:t>
      </w:r>
      <w:r w:rsidR="00DD3248" w:rsidRPr="006B34EF">
        <w:rPr>
          <w:sz w:val="24"/>
          <w:szCs w:val="24"/>
        </w:rPr>
        <w:t>PNAB</w:t>
      </w:r>
      <w:r w:rsidRPr="006B34EF">
        <w:rPr>
          <w:sz w:val="24"/>
          <w:szCs w:val="24"/>
        </w:rPr>
        <w:t>), DO DECRETO N. 11.</w:t>
      </w:r>
      <w:r w:rsidR="00DD3248" w:rsidRPr="006B34EF">
        <w:rPr>
          <w:sz w:val="24"/>
          <w:szCs w:val="24"/>
        </w:rPr>
        <w:t>740</w:t>
      </w:r>
      <w:r w:rsidRPr="006B34EF">
        <w:rPr>
          <w:sz w:val="24"/>
          <w:szCs w:val="24"/>
        </w:rPr>
        <w:t xml:space="preserve">/2023 (DECRETO </w:t>
      </w:r>
      <w:r w:rsidR="00DD3248" w:rsidRPr="006B34EF">
        <w:rPr>
          <w:sz w:val="24"/>
          <w:szCs w:val="24"/>
        </w:rPr>
        <w:t>PNAB</w:t>
      </w:r>
      <w:r w:rsidRPr="006B34EF">
        <w:rPr>
          <w:sz w:val="24"/>
          <w:szCs w:val="24"/>
        </w:rPr>
        <w:t>) E DO DECRETO 11.453/2023 (DECRETO DE FOMENTO).</w:t>
      </w:r>
    </w:p>
    <w:p w14:paraId="00000004" w14:textId="77777777" w:rsidR="003F0A79" w:rsidRPr="006B34EF" w:rsidRDefault="003F0A79">
      <w:pPr>
        <w:spacing w:after="100"/>
        <w:ind w:left="100"/>
        <w:jc w:val="both"/>
        <w:rPr>
          <w:sz w:val="24"/>
          <w:szCs w:val="24"/>
        </w:rPr>
      </w:pPr>
    </w:p>
    <w:p w14:paraId="00000005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1. PARTES</w:t>
      </w:r>
    </w:p>
    <w:p w14:paraId="00000006" w14:textId="5F50CD8C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1.1 O</w:t>
      </w:r>
      <w:r w:rsidR="00C836D9">
        <w:rPr>
          <w:sz w:val="24"/>
          <w:szCs w:val="24"/>
        </w:rPr>
        <w:t xml:space="preserve"> MUNICÍPIO DE </w:t>
      </w:r>
      <w:r w:rsidR="0093276C">
        <w:rPr>
          <w:sz w:val="24"/>
          <w:szCs w:val="24"/>
        </w:rPr>
        <w:t>UBIRATÃ</w:t>
      </w:r>
      <w:r w:rsidR="00237B76" w:rsidRPr="006B34EF">
        <w:rPr>
          <w:sz w:val="24"/>
          <w:szCs w:val="24"/>
        </w:rPr>
        <w:t xml:space="preserve"> – PARANÁ,</w:t>
      </w:r>
      <w:r w:rsidRPr="006B34EF">
        <w:rPr>
          <w:sz w:val="24"/>
          <w:szCs w:val="24"/>
        </w:rPr>
        <w:t xml:space="preserve"> neste ato representado por </w:t>
      </w:r>
      <w:r w:rsidRPr="006B34EF">
        <w:rPr>
          <w:color w:val="FF0000"/>
          <w:sz w:val="24"/>
          <w:szCs w:val="24"/>
        </w:rPr>
        <w:t xml:space="preserve"> [AUTORIDADE QUE ASSINARÁ PELO ENTE FEDERATIVO]</w:t>
      </w:r>
      <w:r w:rsidRPr="006B34EF">
        <w:rPr>
          <w:sz w:val="24"/>
          <w:szCs w:val="24"/>
        </w:rPr>
        <w:t xml:space="preserve">, Senhor(a) </w:t>
      </w:r>
      <w:r w:rsidRPr="006B34EF">
        <w:rPr>
          <w:color w:val="FF0000"/>
          <w:sz w:val="24"/>
          <w:szCs w:val="24"/>
        </w:rPr>
        <w:t>[INDICAR NOME DA AUTORIDADE QUE ASSINARÁ PELO ENTE FEDERATIVO]</w:t>
      </w:r>
      <w:r w:rsidRPr="006B34EF">
        <w:rPr>
          <w:sz w:val="24"/>
          <w:szCs w:val="24"/>
        </w:rPr>
        <w:t>, e o(a) 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14:paraId="00000007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2. PROCEDIMENTO</w:t>
      </w:r>
    </w:p>
    <w:p w14:paraId="63794A05" w14:textId="0C323976" w:rsidR="00DD3248" w:rsidRPr="006B34EF" w:rsidRDefault="00B1033D" w:rsidP="00DD3248">
      <w:pPr>
        <w:spacing w:after="12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2.1 Este Termo de Execução Cultural é instrumento da modalidade de fomento à execução de ações culturais de que trata o inciso I do art. 8 do Decreto 11.453/2023, celebrado com agente cultural selecionado nos termos da </w:t>
      </w:r>
      <w:r w:rsidR="00DD3248" w:rsidRPr="006B34EF">
        <w:rPr>
          <w:sz w:val="24"/>
          <w:szCs w:val="24"/>
        </w:rPr>
        <w:t>LEI Nº 14.399/2022 (PNAB), DO DECRETO N. 11.740/2023 (DECRETO PNAB) E DO DECRETO 11.453/2023 (DECRETO DE FOMENTO).</w:t>
      </w:r>
    </w:p>
    <w:p w14:paraId="00000009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3. OBJETO</w:t>
      </w:r>
    </w:p>
    <w:p w14:paraId="0000000A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3.1. Este Termo de Execução Cultural tem por objeto a concessão de apoio financeiro ao projeto cultural [INDICAR NOME DO PROJETO], contemplado no conforme processo administrativo nº [INDICAR NÚMERO DO PROCESSO]. </w:t>
      </w:r>
    </w:p>
    <w:p w14:paraId="0000000B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 xml:space="preserve">4. RECURSOS FINANCEIROS </w:t>
      </w:r>
    </w:p>
    <w:p w14:paraId="0000000C" w14:textId="2D2B9F58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lastRenderedPageBreak/>
        <w:t>4.1. Os recursos financeiros para a execução do presente termo totalizam o montante de R$ [INDICAR VALOR EM NÚMERO ARÁBICO] ([INDICAR VALOR POR EXTENSO] reais).</w:t>
      </w:r>
    </w:p>
    <w:p w14:paraId="0000000D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4.2. Serão transferidos à conta </w:t>
      </w:r>
      <w:proofErr w:type="gramStart"/>
      <w:r w:rsidRPr="006B34EF">
        <w:rPr>
          <w:sz w:val="24"/>
          <w:szCs w:val="24"/>
        </w:rPr>
        <w:t>do(</w:t>
      </w:r>
      <w:proofErr w:type="gramEnd"/>
      <w:r w:rsidRPr="006B34EF">
        <w:rPr>
          <w:sz w:val="24"/>
          <w:szCs w:val="24"/>
        </w:rPr>
        <w:t>a) AGENTE CULTURAL, especialmente aberta no [NOME DO BANCO], Agência [INDICAR AGÊNCIA], Conta Corrente nº [INDICAR CONTA], para recebimento e movimentação.</w:t>
      </w:r>
    </w:p>
    <w:p w14:paraId="0000000E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5. APLICAÇÃO DOS RECURSOS</w:t>
      </w:r>
    </w:p>
    <w:p w14:paraId="0000000F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5.1 Os rendimentos de ativos financeiros poderão ser aplicados para o alcance do objeto, sem a necessidade de autorização prévia.</w:t>
      </w:r>
    </w:p>
    <w:p w14:paraId="00000010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6. OBRIGAÇÕES</w:t>
      </w:r>
    </w:p>
    <w:p w14:paraId="00000011" w14:textId="77777777" w:rsidR="003F0A79" w:rsidRPr="006B34EF" w:rsidRDefault="00B1033D">
      <w:pPr>
        <w:spacing w:after="100"/>
        <w:ind w:left="100"/>
        <w:jc w:val="both"/>
        <w:rPr>
          <w:color w:val="FF0000"/>
          <w:sz w:val="24"/>
          <w:szCs w:val="24"/>
        </w:rPr>
      </w:pPr>
      <w:r w:rsidRPr="006B34EF">
        <w:rPr>
          <w:sz w:val="24"/>
          <w:szCs w:val="24"/>
        </w:rPr>
        <w:t xml:space="preserve">6.1 São obrigações do/da </w:t>
      </w:r>
      <w:r w:rsidRPr="006B34EF">
        <w:rPr>
          <w:color w:val="FF0000"/>
          <w:sz w:val="24"/>
          <w:szCs w:val="24"/>
        </w:rPr>
        <w:t>[NOME DO ÓRGÃO RESPONSÁVEL PELO EDITAL]:</w:t>
      </w:r>
    </w:p>
    <w:p w14:paraId="00000012" w14:textId="5E9518B9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I) transferir os recursos </w:t>
      </w:r>
      <w:proofErr w:type="gramStart"/>
      <w:r w:rsidRPr="006B34EF">
        <w:rPr>
          <w:sz w:val="24"/>
          <w:szCs w:val="24"/>
        </w:rPr>
        <w:t>ao(</w:t>
      </w:r>
      <w:proofErr w:type="gramEnd"/>
      <w:r w:rsidRPr="006B34EF">
        <w:rPr>
          <w:sz w:val="24"/>
          <w:szCs w:val="24"/>
        </w:rPr>
        <w:t>a)</w:t>
      </w:r>
      <w:r w:rsidR="5A798C68" w:rsidRPr="006B34EF">
        <w:rPr>
          <w:sz w:val="24"/>
          <w:szCs w:val="24"/>
        </w:rPr>
        <w:t xml:space="preserve"> </w:t>
      </w:r>
      <w:r w:rsidRPr="006B34EF">
        <w:rPr>
          <w:sz w:val="24"/>
          <w:szCs w:val="24"/>
        </w:rPr>
        <w:t xml:space="preserve">AGENTE CULTURAL; </w:t>
      </w:r>
    </w:p>
    <w:p w14:paraId="00000013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proofErr w:type="gramStart"/>
      <w:r w:rsidRPr="006B34EF">
        <w:rPr>
          <w:sz w:val="24"/>
          <w:szCs w:val="24"/>
        </w:rPr>
        <w:t>II)</w:t>
      </w:r>
      <w:proofErr w:type="gramEnd"/>
      <w:r w:rsidRPr="006B34EF">
        <w:rPr>
          <w:sz w:val="24"/>
          <w:szCs w:val="24"/>
        </w:rPr>
        <w:t xml:space="preserve"> orientar o(a) AGENTE CULTURAL sobre o procedimento para a prestação de informações dos recursos concedidos; </w:t>
      </w:r>
    </w:p>
    <w:p w14:paraId="00000014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III) analisar e emitir parecer sobre os relatórios e sobre a prestação de informações apresentados </w:t>
      </w:r>
      <w:proofErr w:type="gramStart"/>
      <w:r w:rsidRPr="006B34EF">
        <w:rPr>
          <w:sz w:val="24"/>
          <w:szCs w:val="24"/>
        </w:rPr>
        <w:t>pelo(</w:t>
      </w:r>
      <w:proofErr w:type="gramEnd"/>
      <w:r w:rsidRPr="006B34EF">
        <w:rPr>
          <w:sz w:val="24"/>
          <w:szCs w:val="24"/>
        </w:rPr>
        <w:t xml:space="preserve">a) AGENTE CULTURAL; </w:t>
      </w:r>
    </w:p>
    <w:p w14:paraId="00000015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IV) zelar pelo fiel cumprimento deste termo de execução cultural; </w:t>
      </w:r>
    </w:p>
    <w:p w14:paraId="00000016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V) adotar medidas saneadoras e corretivas quando houver inadimplemento;</w:t>
      </w:r>
    </w:p>
    <w:p w14:paraId="00000017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proofErr w:type="gramStart"/>
      <w:r w:rsidRPr="006B34EF">
        <w:rPr>
          <w:sz w:val="24"/>
          <w:szCs w:val="24"/>
        </w:rPr>
        <w:t>VI)</w:t>
      </w:r>
      <w:proofErr w:type="gramEnd"/>
      <w:r w:rsidRPr="006B34EF">
        <w:rPr>
          <w:sz w:val="24"/>
          <w:szCs w:val="24"/>
        </w:rPr>
        <w:t xml:space="preserve"> monitorar o cumprimento pelo(a) AGENTE CULTURAL das obrigações previstas na CLÁUSULA 6.2.</w:t>
      </w:r>
    </w:p>
    <w:p w14:paraId="00000018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6.2 São obrigações </w:t>
      </w:r>
      <w:proofErr w:type="gramStart"/>
      <w:r w:rsidRPr="006B34EF">
        <w:rPr>
          <w:sz w:val="24"/>
          <w:szCs w:val="24"/>
        </w:rPr>
        <w:t>do(</w:t>
      </w:r>
      <w:proofErr w:type="gramEnd"/>
      <w:r w:rsidRPr="006B34EF">
        <w:rPr>
          <w:sz w:val="24"/>
          <w:szCs w:val="24"/>
        </w:rPr>
        <w:t xml:space="preserve">a) AGENTE CULTURAL: </w:t>
      </w:r>
    </w:p>
    <w:p w14:paraId="00000019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I) executar a ação cultural aprovada; </w:t>
      </w:r>
    </w:p>
    <w:p w14:paraId="0000001A" w14:textId="4FD8C17B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II) aplicar os recursos concedidos na realização da ação cultural; </w:t>
      </w:r>
    </w:p>
    <w:p w14:paraId="0000001B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III) manter, obrigatória e exclusivamente, os recursos financeiros depositados na conta especialmente aberta para o Termo de Execução Cultural;</w:t>
      </w:r>
    </w:p>
    <w:p w14:paraId="0000001C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IV) facilitar o monitoramento, o controle e supervisão do termo de execução cultural bem como o acesso ao local de realização da ação cultural;</w:t>
      </w:r>
    </w:p>
    <w:p w14:paraId="0000001D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V) prestar informações à</w:t>
      </w:r>
      <w:r w:rsidRPr="006B34EF">
        <w:rPr>
          <w:color w:val="FF0000"/>
          <w:sz w:val="24"/>
          <w:szCs w:val="24"/>
        </w:rPr>
        <w:t xml:space="preserve"> [NOME DO ÓRGÃO RESPONSÁVEL PELO EDITAL]</w:t>
      </w:r>
      <w:r w:rsidRPr="006B34EF">
        <w:rPr>
          <w:sz w:val="24"/>
          <w:szCs w:val="24"/>
        </w:rPr>
        <w:t xml:space="preserve"> por meio de Relatório de Execução do Objeto </w:t>
      </w:r>
      <w:r w:rsidRPr="006B34EF">
        <w:rPr>
          <w:color w:val="FF0000"/>
          <w:sz w:val="24"/>
          <w:szCs w:val="24"/>
        </w:rPr>
        <w:t>[SE A PRESTAÇÃO DE INFORMAÇÕES IN LOCO, ALTERAR ESSE ITEM]</w:t>
      </w:r>
      <w:r w:rsidRPr="006B34EF">
        <w:rPr>
          <w:sz w:val="24"/>
          <w:szCs w:val="24"/>
        </w:rPr>
        <w:t xml:space="preserve">, apresentado no prazo máximo de </w:t>
      </w:r>
      <w:r w:rsidRPr="006B34EF">
        <w:rPr>
          <w:color w:val="FF0000"/>
          <w:sz w:val="24"/>
          <w:szCs w:val="24"/>
        </w:rPr>
        <w:t>[INDICAR PRAZO MÁXIMO]</w:t>
      </w:r>
      <w:r w:rsidRPr="006B34EF">
        <w:rPr>
          <w:sz w:val="24"/>
          <w:szCs w:val="24"/>
        </w:rPr>
        <w:t xml:space="preserve"> contados do término da vigência do termo de execução cultural;</w:t>
      </w:r>
    </w:p>
    <w:p w14:paraId="0000001E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VI) atender a qualquer solicitação regular feita pelo </w:t>
      </w:r>
      <w:r w:rsidRPr="006B34EF">
        <w:rPr>
          <w:color w:val="FF0000"/>
          <w:sz w:val="24"/>
          <w:szCs w:val="24"/>
        </w:rPr>
        <w:t>[NOME DO ÓRGÃO]</w:t>
      </w:r>
      <w:r w:rsidRPr="006B34EF">
        <w:rPr>
          <w:sz w:val="24"/>
          <w:szCs w:val="24"/>
        </w:rPr>
        <w:t xml:space="preserve"> a contar do recebimento da notificação; </w:t>
      </w:r>
    </w:p>
    <w:p w14:paraId="0000001F" w14:textId="7DD3170A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VII) divulgar nos meios de comunicação a informação de que a ação cultural aprovada é apoiada com recursos da </w:t>
      </w:r>
      <w:r w:rsidR="00DD3248" w:rsidRPr="006B34EF">
        <w:rPr>
          <w:sz w:val="24"/>
          <w:szCs w:val="24"/>
        </w:rPr>
        <w:t>Política Nacional Aldir Blanc de Fomento à Cultura</w:t>
      </w:r>
      <w:r w:rsidRPr="006B34EF">
        <w:rPr>
          <w:sz w:val="24"/>
          <w:szCs w:val="24"/>
        </w:rPr>
        <w:t>, incluindo as marcas do Governo federal, de acordo com as orientações técnicas do manual de aplicação de marcas divulgado pelo Ministério da Cultura</w:t>
      </w:r>
      <w:r w:rsidR="007B4602" w:rsidRPr="006B34EF">
        <w:rPr>
          <w:sz w:val="24"/>
          <w:szCs w:val="24"/>
        </w:rPr>
        <w:t xml:space="preserve">, </w:t>
      </w:r>
      <w:r w:rsidR="007B4602" w:rsidRPr="006B34EF">
        <w:rPr>
          <w:sz w:val="24"/>
          <w:szCs w:val="24"/>
        </w:rPr>
        <w:lastRenderedPageBreak/>
        <w:t>observando as vedações existentes na Lei nº 9.504/1997 (Lei das Eleições) nos três meses que antecedem as eleições</w:t>
      </w:r>
      <w:r w:rsidRPr="006B34EF">
        <w:rPr>
          <w:sz w:val="24"/>
          <w:szCs w:val="24"/>
        </w:rPr>
        <w:t>;</w:t>
      </w:r>
    </w:p>
    <w:p w14:paraId="00000020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VIII) não realizar despesa em data anterior ou posterior à vigência deste termo de execução cultural; </w:t>
      </w:r>
    </w:p>
    <w:p w14:paraId="00000021" w14:textId="21B9C3B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IX) guardar a documentação referente à prestação de informações</w:t>
      </w:r>
      <w:r w:rsidR="0A52AC75" w:rsidRPr="006B34EF">
        <w:rPr>
          <w:sz w:val="24"/>
          <w:szCs w:val="24"/>
        </w:rPr>
        <w:t xml:space="preserve"> e financeira</w:t>
      </w:r>
      <w:r w:rsidRPr="006B34EF">
        <w:rPr>
          <w:sz w:val="24"/>
          <w:szCs w:val="24"/>
        </w:rPr>
        <w:t xml:space="preserve"> pelo prazo de </w:t>
      </w:r>
      <w:r w:rsidR="00DD3248" w:rsidRPr="006B34EF">
        <w:rPr>
          <w:sz w:val="24"/>
          <w:szCs w:val="24"/>
        </w:rPr>
        <w:t>5</w:t>
      </w:r>
      <w:r w:rsidRPr="006B34EF">
        <w:rPr>
          <w:sz w:val="24"/>
          <w:szCs w:val="24"/>
        </w:rPr>
        <w:t xml:space="preserve"> anos, contados do fim da vigência deste Termo de Execução Cultural; </w:t>
      </w:r>
    </w:p>
    <w:p w14:paraId="351FAD10" w14:textId="0FFDF28C" w:rsidR="00DD3248" w:rsidRPr="006B34EF" w:rsidRDefault="00B1033D" w:rsidP="00DD3248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X) não utilizar os recursos para finalidade diversa da estabelecida no projeto cultural</w:t>
      </w:r>
      <w:r w:rsidR="00766C10" w:rsidRPr="006B34EF">
        <w:rPr>
          <w:sz w:val="24"/>
          <w:szCs w:val="24"/>
        </w:rPr>
        <w:t>;</w:t>
      </w:r>
    </w:p>
    <w:p w14:paraId="11AF24F5" w14:textId="5F909454" w:rsidR="00766C10" w:rsidRPr="006B34EF" w:rsidRDefault="00766C10" w:rsidP="00766C10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XI) </w:t>
      </w:r>
      <w:r w:rsidR="007B4602" w:rsidRPr="006B34EF">
        <w:rPr>
          <w:sz w:val="24"/>
          <w:szCs w:val="24"/>
        </w:rPr>
        <w:t>e</w:t>
      </w:r>
      <w:r w:rsidRPr="006B34EF">
        <w:rPr>
          <w:sz w:val="24"/>
          <w:szCs w:val="24"/>
        </w:rPr>
        <w:t>ncaminhar os documentos do novo dirigente, bem como nova ata de eleição ou termo de posse</w:t>
      </w:r>
      <w:r w:rsidR="00CD2641" w:rsidRPr="006B34EF">
        <w:rPr>
          <w:sz w:val="24"/>
          <w:szCs w:val="24"/>
        </w:rPr>
        <w:t>, em</w:t>
      </w:r>
      <w:r w:rsidRPr="006B34EF">
        <w:rPr>
          <w:sz w:val="24"/>
          <w:szCs w:val="24"/>
        </w:rPr>
        <w:t xml:space="preserve"> caso de falecimento ou substituição de dirigente da entidade cultural</w:t>
      </w:r>
      <w:r w:rsidR="007B4602" w:rsidRPr="006B34EF">
        <w:rPr>
          <w:sz w:val="24"/>
          <w:szCs w:val="24"/>
        </w:rPr>
        <w:t>, caso seja agente cultural pessoa jurídica</w:t>
      </w:r>
      <w:r w:rsidR="00CD2641" w:rsidRPr="006B34EF">
        <w:rPr>
          <w:sz w:val="24"/>
          <w:szCs w:val="24"/>
        </w:rPr>
        <w:t>.</w:t>
      </w:r>
      <w:r w:rsidRPr="006B34EF">
        <w:rPr>
          <w:sz w:val="24"/>
          <w:szCs w:val="24"/>
        </w:rPr>
        <w:t xml:space="preserve"> </w:t>
      </w:r>
    </w:p>
    <w:p w14:paraId="6EBFD633" w14:textId="77777777" w:rsidR="007B4602" w:rsidRPr="006B34EF" w:rsidRDefault="007B4602" w:rsidP="00DD3248">
      <w:pPr>
        <w:spacing w:after="100"/>
        <w:ind w:left="100"/>
        <w:jc w:val="both"/>
        <w:rPr>
          <w:color w:val="FF0000"/>
          <w:sz w:val="24"/>
          <w:szCs w:val="24"/>
        </w:rPr>
      </w:pPr>
    </w:p>
    <w:p w14:paraId="00000024" w14:textId="76297D0D" w:rsidR="003F0A79" w:rsidRPr="006B34EF" w:rsidRDefault="00B1033D">
      <w:pPr>
        <w:spacing w:after="100"/>
        <w:ind w:left="100"/>
        <w:jc w:val="both"/>
        <w:rPr>
          <w:b/>
          <w:bCs/>
          <w:color w:val="FF0000"/>
          <w:sz w:val="24"/>
          <w:szCs w:val="24"/>
        </w:rPr>
      </w:pPr>
      <w:r w:rsidRPr="006B34EF">
        <w:rPr>
          <w:b/>
          <w:bCs/>
          <w:color w:val="FF0000"/>
          <w:sz w:val="24"/>
          <w:szCs w:val="24"/>
        </w:rPr>
        <w:t>7. PRESTAÇÃO DE INFORMAÇÕES</w:t>
      </w:r>
      <w:r w:rsidR="007B4602" w:rsidRPr="006B34EF">
        <w:rPr>
          <w:b/>
          <w:bCs/>
          <w:color w:val="FF0000"/>
          <w:sz w:val="24"/>
          <w:szCs w:val="24"/>
        </w:rPr>
        <w:t xml:space="preserve"> IN LOCO</w:t>
      </w:r>
    </w:p>
    <w:p w14:paraId="00000025" w14:textId="390D7F21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7.1 O agente cultural prestará contas à administração pública por meio da categoria de prestação de informações in loco. </w:t>
      </w:r>
    </w:p>
    <w:p w14:paraId="00000026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7.2 O agente público responsável elaborará relatório de visita de verificação e poderá adotar os seguintes procedimentos, de acordo com o caso concreto:</w:t>
      </w:r>
    </w:p>
    <w:p w14:paraId="00000027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 - encaminhar o processo à autoridade responsável pelo julgamento da prestação de informações, caso conclua que houve o cumprimento integral do objeto ou o cumprimento parcial justificado;</w:t>
      </w:r>
    </w:p>
    <w:p w14:paraId="00000028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II - recomendar que seja solicitada a apresentação, pelo agente cultural, de relatório de execução do objeto, caso considere que não foi possível aferir na visita de verificação que houve o cumprimento integral do objeto ou o cumprimento parcial justificado; </w:t>
      </w:r>
      <w:proofErr w:type="gramStart"/>
      <w:r w:rsidRPr="006B34EF">
        <w:rPr>
          <w:sz w:val="24"/>
          <w:szCs w:val="24"/>
        </w:rPr>
        <w:t>ou</w:t>
      </w:r>
      <w:proofErr w:type="gramEnd"/>
    </w:p>
    <w:p w14:paraId="00000029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0000002A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7.2.1 Após o recebimento do processo enviado pelo agente público de que trata o item 7.2, a autoridade responsável pelo julgamento da prestação de informações poderá:</w:t>
      </w:r>
    </w:p>
    <w:p w14:paraId="0000002B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 - determinar o arquivamento, caso considere que houve o cumprimento integral do objeto ou o cumprimento parcial justificado;</w:t>
      </w:r>
    </w:p>
    <w:p w14:paraId="0000002C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 - solicitar a apresentação, pelo agente cultural, de relatório de execução do objeto, caso considere que não foi possível aferir o cumprimento integral do objeto ou que as justificativas apresentadas sobre o cumprimento parcial do objeto foram insuficientes;</w:t>
      </w:r>
    </w:p>
    <w:p w14:paraId="0000002D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lastRenderedPageBreak/>
        <w:t>III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0000002E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IV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000002F" w14:textId="77777777" w:rsidR="003F0A79" w:rsidRPr="006B34EF" w:rsidRDefault="00B1033D">
      <w:pPr>
        <w:spacing w:after="100"/>
        <w:ind w:left="100"/>
        <w:jc w:val="both"/>
        <w:rPr>
          <w:b/>
          <w:bCs/>
          <w:color w:val="FF0000"/>
          <w:sz w:val="24"/>
          <w:szCs w:val="24"/>
        </w:rPr>
      </w:pPr>
      <w:r w:rsidRPr="006B34EF">
        <w:rPr>
          <w:b/>
          <w:bCs/>
          <w:color w:val="FF0000"/>
          <w:sz w:val="24"/>
          <w:szCs w:val="24"/>
        </w:rPr>
        <w:t>[OU]</w:t>
      </w:r>
    </w:p>
    <w:p w14:paraId="2BDA9D32" w14:textId="18ADFA09" w:rsidR="007B4602" w:rsidRPr="006B34EF" w:rsidRDefault="007B4602" w:rsidP="007B4602">
      <w:pPr>
        <w:spacing w:after="100"/>
        <w:ind w:left="100"/>
        <w:jc w:val="both"/>
        <w:rPr>
          <w:b/>
          <w:bCs/>
          <w:color w:val="FF0000"/>
          <w:sz w:val="24"/>
          <w:szCs w:val="24"/>
        </w:rPr>
      </w:pPr>
      <w:r w:rsidRPr="006B34EF">
        <w:rPr>
          <w:b/>
          <w:bCs/>
          <w:color w:val="FF0000"/>
          <w:sz w:val="24"/>
          <w:szCs w:val="24"/>
        </w:rPr>
        <w:t>7. PRESTAÇÃO DE INFORMAÇÕES EM RELATÓRIO DE EXECUÇÃO DO OBJETO</w:t>
      </w:r>
    </w:p>
    <w:p w14:paraId="00000030" w14:textId="52CF5825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7.1 O agente cultural prestará contas à administração pública por meio da categoria de prestação de informações em relatório de execução do objeto. </w:t>
      </w:r>
    </w:p>
    <w:p w14:paraId="00000031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7.2 A prestação de informações em relatório de execução do objeto comprovará que foram alcançados os resultados da ação cultural, por meio dos seguintes procedimentos:</w:t>
      </w:r>
    </w:p>
    <w:p w14:paraId="00000032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 - apresentação de relatório de execução do objeto pelo beneficiário no prazo estabelecido pelo ente federativo no regulamento ou no instrumento de seleção; </w:t>
      </w:r>
      <w:proofErr w:type="gramStart"/>
      <w:r w:rsidRPr="006B34EF">
        <w:rPr>
          <w:sz w:val="24"/>
          <w:szCs w:val="24"/>
        </w:rPr>
        <w:t>e</w:t>
      </w:r>
      <w:proofErr w:type="gramEnd"/>
    </w:p>
    <w:p w14:paraId="00000033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 - análise do relatório de execução do objeto por agente público designado.</w:t>
      </w:r>
    </w:p>
    <w:p w14:paraId="00000034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7.2.1 O relatório de prestação de informações sobre o cumprimento do objeto deverá:</w:t>
      </w:r>
    </w:p>
    <w:p w14:paraId="00000035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 - comprovar que foram alcançados os resultados da ação cultural;</w:t>
      </w:r>
    </w:p>
    <w:p w14:paraId="00000036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II - conter a descrição das ações desenvolvidas para o cumprimento do objeto; </w:t>
      </w:r>
    </w:p>
    <w:p w14:paraId="00000037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00000038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7.2.2 O agente público competente elaborará parecer técnico de análise do relatório de execução do objeto e poderá adotar os seguintes procedimentos, de acordo com o caso concreto:</w:t>
      </w:r>
    </w:p>
    <w:p w14:paraId="00000039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 - encaminhar o processo à autoridade responsável pelo julgamento da prestação de informações, caso conclua que houve o cumprimento integral do objeto; </w:t>
      </w:r>
      <w:proofErr w:type="gramStart"/>
      <w:r w:rsidRPr="006B34EF">
        <w:rPr>
          <w:sz w:val="24"/>
          <w:szCs w:val="24"/>
        </w:rPr>
        <w:t>ou</w:t>
      </w:r>
      <w:proofErr w:type="gramEnd"/>
    </w:p>
    <w:p w14:paraId="0000003A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0000003B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lastRenderedPageBreak/>
        <w:t>7.2.3 Após o recebimento do processo pelo agente público de que trata o item 7.2.2, autoridade responsável pelo julgamento da prestação de informações poderá:</w:t>
      </w:r>
    </w:p>
    <w:p w14:paraId="0000003C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 - determinar o arquivamento, caso considere que houve o cumprimento integral do objeto ou o cumprimento parcial justificado;</w:t>
      </w:r>
    </w:p>
    <w:p w14:paraId="0000003D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</w:t>
      </w:r>
      <w:proofErr w:type="gramStart"/>
      <w:r w:rsidRPr="006B34EF">
        <w:rPr>
          <w:sz w:val="24"/>
          <w:szCs w:val="24"/>
        </w:rPr>
        <w:t>ou</w:t>
      </w:r>
      <w:proofErr w:type="gramEnd"/>
    </w:p>
    <w:p w14:paraId="0000003E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III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000003F" w14:textId="5CCFDFF2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7.3 O relatório de execução financeira será exigido</w:t>
      </w:r>
      <w:r w:rsidR="00D4053C" w:rsidRPr="006B34EF">
        <w:rPr>
          <w:sz w:val="24"/>
          <w:szCs w:val="24"/>
        </w:rPr>
        <w:t>, independente da modalidade inicial de prestação de informações (in loco ou em relatório de execução do objeto),</w:t>
      </w:r>
      <w:r w:rsidRPr="006B34EF">
        <w:rPr>
          <w:sz w:val="24"/>
          <w:szCs w:val="24"/>
        </w:rPr>
        <w:t xml:space="preserve"> somente nas seguintes hipóteses:</w:t>
      </w:r>
    </w:p>
    <w:p w14:paraId="00000040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 - quando não estiver comprovado o cumprimento do objeto, observados os procedimentos previstos no item 7.2; </w:t>
      </w:r>
      <w:proofErr w:type="gramStart"/>
      <w:r w:rsidRPr="006B34EF">
        <w:rPr>
          <w:sz w:val="24"/>
          <w:szCs w:val="24"/>
        </w:rPr>
        <w:t>ou</w:t>
      </w:r>
      <w:proofErr w:type="gramEnd"/>
    </w:p>
    <w:p w14:paraId="00000041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 - quando for recebida, pela administração pública, denúncia de irregularidade na execução da ação cultural, mediante juízo de admissibilidade que avaliará os elementos fáticos apresentados.</w:t>
      </w:r>
    </w:p>
    <w:p w14:paraId="00000042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7.3.1 O prazo para apresentação do relatório de execução financeira será de, no mínimo, trinta dias, contado do recebimento da notificação.</w:t>
      </w:r>
    </w:p>
    <w:p w14:paraId="00000043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14:paraId="00000044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 - aprovação da prestação de informações, com ou sem ressalvas; </w:t>
      </w:r>
      <w:proofErr w:type="gramStart"/>
      <w:r w:rsidRPr="006B34EF">
        <w:rPr>
          <w:sz w:val="24"/>
          <w:szCs w:val="24"/>
        </w:rPr>
        <w:t>ou</w:t>
      </w:r>
      <w:proofErr w:type="gramEnd"/>
    </w:p>
    <w:p w14:paraId="00000045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 - reprovação da prestação de informações, parcial ou total.</w:t>
      </w:r>
    </w:p>
    <w:p w14:paraId="00000046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7.5 Na hipótese de o julgamento da prestação de informações </w:t>
      </w:r>
      <w:proofErr w:type="gramStart"/>
      <w:r w:rsidRPr="006B34EF">
        <w:rPr>
          <w:sz w:val="24"/>
          <w:szCs w:val="24"/>
        </w:rPr>
        <w:t>apontar</w:t>
      </w:r>
      <w:proofErr w:type="gramEnd"/>
      <w:r w:rsidRPr="006B34EF">
        <w:rPr>
          <w:sz w:val="24"/>
          <w:szCs w:val="24"/>
        </w:rPr>
        <w:t xml:space="preserve"> a necessidade de devolução de recursos, o agente cultural será notificado para que exerça a opção por:</w:t>
      </w:r>
    </w:p>
    <w:p w14:paraId="00000047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 - devolução parcial ou integral dos recursos ao erário;</w:t>
      </w:r>
    </w:p>
    <w:p w14:paraId="00000048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II - apresentação de plano de ações compensatórias; </w:t>
      </w:r>
      <w:proofErr w:type="gramStart"/>
      <w:r w:rsidRPr="006B34EF">
        <w:rPr>
          <w:sz w:val="24"/>
          <w:szCs w:val="24"/>
        </w:rPr>
        <w:t>ou</w:t>
      </w:r>
      <w:proofErr w:type="gramEnd"/>
    </w:p>
    <w:p w14:paraId="00000049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III - devolução parcial dos recursos ao erário juntamente com a apresentação de plano de ações compensatórias.</w:t>
      </w:r>
    </w:p>
    <w:p w14:paraId="0000004A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7.5.1 A ocorrência de caso fortuito ou força maior impeditiva da execução do instrumento afasta a reprovação da prestação de informações, desde que comprovada.</w:t>
      </w:r>
    </w:p>
    <w:p w14:paraId="0000004B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lastRenderedPageBreak/>
        <w:t>7.5.2 Nos casos em que estiver caracterizada má-fé do agente cultural, será imediatamente exigida a devolução de recursos ao erário, vedada a aceitação de plano de ações compensatórias.</w:t>
      </w:r>
    </w:p>
    <w:p w14:paraId="0000004C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7.5.3 Nos casos em que houver exigência de devolução de recursos ao erário, o agente cultural poderá solicitar o parcelamento do débito, na forma e nas condições previstas na legislação.</w:t>
      </w:r>
    </w:p>
    <w:p w14:paraId="0000004D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7.5.4 O prazo de execução do plano de ações compensatórias será o menor possível, conforme o caso concreto, limitado à metade do prazo originalmente previsto de vigência do instrumento.</w:t>
      </w:r>
    </w:p>
    <w:p w14:paraId="0000004E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8. ALTERAÇÃO DO TERMO DE EXECUÇÃO CULTURAL</w:t>
      </w:r>
    </w:p>
    <w:p w14:paraId="0000004F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8.1 A alteração do termo de execução cultural será formalizada por meio de termo aditivo.</w:t>
      </w:r>
    </w:p>
    <w:p w14:paraId="00000050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8.2 A formalização de termo aditivo não será necessária nas seguintes hipóteses:</w:t>
      </w:r>
    </w:p>
    <w:p w14:paraId="00000051" w14:textId="325F0CC0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 - prorrogação de vigência realizada de ofício pela administração pública quando der causa a</w:t>
      </w:r>
      <w:r w:rsidR="007B4602" w:rsidRPr="006B34EF">
        <w:rPr>
          <w:sz w:val="24"/>
          <w:szCs w:val="24"/>
        </w:rPr>
        <w:t>o</w:t>
      </w:r>
      <w:r w:rsidRPr="006B34EF">
        <w:rPr>
          <w:sz w:val="24"/>
          <w:szCs w:val="24"/>
        </w:rPr>
        <w:t xml:space="preserve"> atraso na liberação de recursos; </w:t>
      </w:r>
      <w:proofErr w:type="gramStart"/>
      <w:r w:rsidRPr="006B34EF">
        <w:rPr>
          <w:sz w:val="24"/>
          <w:szCs w:val="24"/>
        </w:rPr>
        <w:t>e</w:t>
      </w:r>
      <w:proofErr w:type="gramEnd"/>
    </w:p>
    <w:p w14:paraId="00000052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 - alteração do projeto sem modificação do valor global do instrumento e sem modificação substancial do objeto.</w:t>
      </w:r>
    </w:p>
    <w:p w14:paraId="00000053" w14:textId="2627DD29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8.3 Na hipótese de prorrogação de vigência, o saldo de recursos será automaticamente mantido na conta a fim de viabilizar a continuidade da execução do objeto.</w:t>
      </w:r>
    </w:p>
    <w:p w14:paraId="00000054" w14:textId="247380A5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8.4 As alterações do projeto cujo escopo seja de, no máximo, 20% </w:t>
      </w:r>
      <w:r w:rsidR="000F607B" w:rsidRPr="006B34EF">
        <w:rPr>
          <w:sz w:val="24"/>
          <w:szCs w:val="24"/>
        </w:rPr>
        <w:t xml:space="preserve">do valor total </w:t>
      </w:r>
      <w:r w:rsidRPr="006B34EF">
        <w:rPr>
          <w:sz w:val="24"/>
          <w:szCs w:val="24"/>
        </w:rPr>
        <w:t>poderão ser realizadas pelo agente cultural e comunicadas à administração pública em seguida, sem a necessidade de autorização prévia.</w:t>
      </w:r>
    </w:p>
    <w:p w14:paraId="00000055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8.6 Nas hipóteses de alterações em que não seja necessário termo aditivo</w:t>
      </w:r>
      <w:proofErr w:type="gramStart"/>
      <w:r w:rsidRPr="006B34EF">
        <w:rPr>
          <w:sz w:val="24"/>
          <w:szCs w:val="24"/>
        </w:rPr>
        <w:t>, poderá</w:t>
      </w:r>
      <w:proofErr w:type="gramEnd"/>
      <w:r w:rsidRPr="006B34EF">
        <w:rPr>
          <w:sz w:val="24"/>
          <w:szCs w:val="24"/>
        </w:rPr>
        <w:t xml:space="preserve"> ser realizado apostilamento.</w:t>
      </w:r>
    </w:p>
    <w:p w14:paraId="00000057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9. TITULARIDADE DE BENS</w:t>
      </w:r>
    </w:p>
    <w:p w14:paraId="00000058" w14:textId="48A79370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9.1 Os bens permanentes adquiridos, produzidos ou transformados em decorrência da execução da ação cultural fomentada serão de titularidade do agente cultural</w:t>
      </w:r>
      <w:r w:rsidR="00D4053C" w:rsidRPr="006B34EF">
        <w:rPr>
          <w:sz w:val="24"/>
          <w:szCs w:val="24"/>
        </w:rPr>
        <w:t xml:space="preserve"> desde a data da sua aquisição</w:t>
      </w:r>
      <w:r w:rsidRPr="006B34EF">
        <w:rPr>
          <w:sz w:val="24"/>
          <w:szCs w:val="24"/>
        </w:rPr>
        <w:t>.</w:t>
      </w:r>
    </w:p>
    <w:p w14:paraId="7A20CD15" w14:textId="612C9F5F" w:rsidR="00D4053C" w:rsidRPr="006B34EF" w:rsidRDefault="00D4053C" w:rsidP="00D4053C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9.2 Nos casos de rejeição da prestação de contas em razão da aquisição ou do uso do bem, o valor pago pela aquisição </w:t>
      </w:r>
      <w:proofErr w:type="gramStart"/>
      <w:r w:rsidRPr="006B34EF">
        <w:rPr>
          <w:sz w:val="24"/>
          <w:szCs w:val="24"/>
        </w:rPr>
        <w:t>será</w:t>
      </w:r>
      <w:proofErr w:type="gramEnd"/>
      <w:r w:rsidRPr="006B34EF">
        <w:rPr>
          <w:sz w:val="24"/>
          <w:szCs w:val="24"/>
        </w:rPr>
        <w:t xml:space="preserve"> computado no cálculo de valores a devolver, com atualização monetária.</w:t>
      </w:r>
    </w:p>
    <w:p w14:paraId="7F4D9097" w14:textId="6D5E1607" w:rsidR="00D4053C" w:rsidRPr="006B34EF" w:rsidRDefault="00D4053C">
      <w:pPr>
        <w:spacing w:after="100"/>
        <w:ind w:left="100"/>
        <w:jc w:val="both"/>
        <w:rPr>
          <w:b/>
          <w:bCs/>
          <w:color w:val="FF0000"/>
          <w:sz w:val="24"/>
          <w:szCs w:val="24"/>
        </w:rPr>
      </w:pPr>
      <w:r w:rsidRPr="006B34EF">
        <w:rPr>
          <w:b/>
          <w:bCs/>
          <w:color w:val="FF0000"/>
          <w:sz w:val="24"/>
          <w:szCs w:val="24"/>
        </w:rPr>
        <w:t>[OU]</w:t>
      </w:r>
    </w:p>
    <w:p w14:paraId="3F6929C4" w14:textId="55DECAF3" w:rsidR="00D4053C" w:rsidRPr="006B34EF" w:rsidRDefault="00D4053C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9.2 Os bens permanentes adquiridos, produzidos ou transformados em decorrência da execução da ação cultural fomentada serão de titularidade do </w:t>
      </w:r>
      <w:r w:rsidRPr="006B34EF">
        <w:rPr>
          <w:color w:val="FF0000"/>
          <w:sz w:val="24"/>
          <w:szCs w:val="24"/>
        </w:rPr>
        <w:t>[NOME DO ENTE].</w:t>
      </w:r>
    </w:p>
    <w:p w14:paraId="271D9903" w14:textId="77777777" w:rsidR="000F607B" w:rsidRPr="006B34EF" w:rsidRDefault="000F607B">
      <w:pPr>
        <w:spacing w:after="100"/>
        <w:ind w:left="100"/>
        <w:jc w:val="both"/>
        <w:rPr>
          <w:color w:val="FF0000"/>
          <w:sz w:val="24"/>
          <w:szCs w:val="24"/>
        </w:rPr>
      </w:pPr>
    </w:p>
    <w:p w14:paraId="0000005B" w14:textId="6B1887C6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 xml:space="preserve">10. </w:t>
      </w:r>
      <w:r w:rsidR="000E40BF" w:rsidRPr="006B34EF">
        <w:rPr>
          <w:b/>
          <w:bCs/>
          <w:sz w:val="24"/>
          <w:szCs w:val="24"/>
        </w:rPr>
        <w:t>EXTINÇÃO DO TERMO DE EXECUÇÃO CULTURAL</w:t>
      </w:r>
    </w:p>
    <w:p w14:paraId="619D6EC0" w14:textId="77777777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10.1 O presente Termo de Execução Cultural poderá ser:</w:t>
      </w:r>
    </w:p>
    <w:p w14:paraId="0D4AEF7D" w14:textId="77777777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 - extinto por decurso de prazo;</w:t>
      </w:r>
    </w:p>
    <w:p w14:paraId="3E5B0673" w14:textId="77777777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II - extinto, de comum acordo antes do prazo avençado, mediante Termo de Distrato;</w:t>
      </w:r>
    </w:p>
    <w:p w14:paraId="401B4B85" w14:textId="77777777" w:rsidR="000E40BF" w:rsidRPr="006B34EF" w:rsidRDefault="000E40BF" w:rsidP="000E40BF">
      <w:pPr>
        <w:spacing w:after="100"/>
        <w:ind w:left="100"/>
        <w:jc w:val="both"/>
        <w:rPr>
          <w:rFonts w:eastAsiaTheme="minorHAnsi"/>
          <w:sz w:val="24"/>
          <w:szCs w:val="24"/>
        </w:rPr>
      </w:pPr>
      <w:r w:rsidRPr="006B34EF">
        <w:rPr>
          <w:sz w:val="24"/>
          <w:szCs w:val="24"/>
        </w:rPr>
        <w:t xml:space="preserve">III - </w:t>
      </w:r>
      <w:r w:rsidRPr="006B34EF">
        <w:rPr>
          <w:rFonts w:eastAsiaTheme="minorHAnsi"/>
          <w:sz w:val="24"/>
          <w:szCs w:val="24"/>
        </w:rPr>
        <w:t>denunciado, por decisão unilateral de qualquer dos partícipes, independentemente de autorização judicial, mediante prévia notificação por escrito ao outro partícipe; ou</w:t>
      </w:r>
    </w:p>
    <w:p w14:paraId="0AA9437E" w14:textId="77777777" w:rsidR="000E40BF" w:rsidRPr="006B34EF" w:rsidRDefault="000E40BF" w:rsidP="000E40BF">
      <w:pPr>
        <w:spacing w:after="100"/>
        <w:ind w:left="100"/>
        <w:jc w:val="both"/>
        <w:rPr>
          <w:rFonts w:eastAsiaTheme="minorHAnsi"/>
          <w:sz w:val="24"/>
          <w:szCs w:val="24"/>
        </w:rPr>
      </w:pPr>
      <w:r w:rsidRPr="006B34EF">
        <w:rPr>
          <w:sz w:val="24"/>
          <w:szCs w:val="24"/>
        </w:rPr>
        <w:t>IV -</w:t>
      </w:r>
      <w:r w:rsidRPr="006B34EF">
        <w:rPr>
          <w:rFonts w:eastAsiaTheme="minorHAnsi"/>
          <w:sz w:val="24"/>
          <w:szCs w:val="24"/>
        </w:rPr>
        <w:t xml:space="preserve"> rescindido,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a) descumprimento injustificado de cláusula deste instrumento;</w:t>
      </w:r>
    </w:p>
    <w:p w14:paraId="5E08A938" w14:textId="625C318E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b) irregularidade ou inexecução injustificada, ainda que parcial, do objeto, resultados ou metas pactuadas;</w:t>
      </w:r>
    </w:p>
    <w:p w14:paraId="47E5F4F2" w14:textId="44E21F99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c) violação da legislação aplicável;</w:t>
      </w:r>
    </w:p>
    <w:p w14:paraId="08E365D6" w14:textId="10586805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d) cometimento de falhas reiteradas na execução;</w:t>
      </w:r>
    </w:p>
    <w:p w14:paraId="5ADC1A1D" w14:textId="168A95B3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e) má administração de recursos públicos;</w:t>
      </w:r>
    </w:p>
    <w:p w14:paraId="049A580F" w14:textId="783584CE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f) constatação de falsidade ou fraude nas informações ou documentos apresentados;</w:t>
      </w:r>
    </w:p>
    <w:p w14:paraId="0D7857BD" w14:textId="78B7E5BD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g) não atendimento às recomendações ou determinações decorrentes da fiscalização;</w:t>
      </w:r>
    </w:p>
    <w:p w14:paraId="2F6EAC2B" w14:textId="03CC2B1E" w:rsidR="000E40BF" w:rsidRPr="006B34EF" w:rsidRDefault="000E40BF" w:rsidP="000E40BF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h) outras hipóteses expressamente previstas na legislação aplicável.</w:t>
      </w:r>
    </w:p>
    <w:p w14:paraId="345691A4" w14:textId="3E95D6C8" w:rsidR="000E40BF" w:rsidRPr="006B34EF" w:rsidRDefault="000E40BF" w:rsidP="000D05DE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10.</w:t>
      </w:r>
      <w:r w:rsidR="00C16518" w:rsidRPr="006B34EF">
        <w:rPr>
          <w:sz w:val="24"/>
          <w:szCs w:val="24"/>
        </w:rPr>
        <w:t>2</w:t>
      </w:r>
      <w:r w:rsidRPr="006B34EF">
        <w:rPr>
          <w:sz w:val="24"/>
          <w:szCs w:val="24"/>
        </w:rPr>
        <w:t xml:space="preserve">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4001BAE1" w:rsidR="000E40BF" w:rsidRPr="006B34EF" w:rsidRDefault="000E40BF" w:rsidP="000D05DE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10.</w:t>
      </w:r>
      <w:r w:rsidR="00C16518" w:rsidRPr="006B34EF">
        <w:rPr>
          <w:sz w:val="24"/>
          <w:szCs w:val="24"/>
        </w:rPr>
        <w:t>3</w:t>
      </w:r>
      <w:r w:rsidRPr="006B34EF">
        <w:rPr>
          <w:sz w:val="24"/>
          <w:szCs w:val="24"/>
        </w:rPr>
        <w:t xml:space="preserve"> Na hipótese de irregularidade na execução do objeto que enseje dano ao erário</w:t>
      </w:r>
      <w:proofErr w:type="gramStart"/>
      <w:r w:rsidRPr="006B34EF">
        <w:rPr>
          <w:sz w:val="24"/>
          <w:szCs w:val="24"/>
        </w:rPr>
        <w:t>, deverá</w:t>
      </w:r>
      <w:proofErr w:type="gramEnd"/>
      <w:r w:rsidRPr="006B34EF">
        <w:rPr>
          <w:sz w:val="24"/>
          <w:szCs w:val="24"/>
        </w:rPr>
        <w:t xml:space="preserve"> ser instaurada Tomada de Contas Especial caso os valores relacionados à irregularidade não sejam devolvidos no prazo estabelecido pela Administração Pública.</w:t>
      </w:r>
    </w:p>
    <w:p w14:paraId="48211513" w14:textId="760DD85C" w:rsidR="000E40BF" w:rsidRPr="006B34EF" w:rsidRDefault="000E40BF" w:rsidP="000D05DE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10.</w:t>
      </w:r>
      <w:r w:rsidR="00C16518" w:rsidRPr="006B34EF">
        <w:rPr>
          <w:sz w:val="24"/>
          <w:szCs w:val="24"/>
        </w:rPr>
        <w:t>4</w:t>
      </w:r>
      <w:r w:rsidRPr="006B34EF">
        <w:rPr>
          <w:sz w:val="24"/>
          <w:szCs w:val="24"/>
        </w:rPr>
        <w:t xml:space="preserve"> Outras situações relativas à </w:t>
      </w:r>
      <w:proofErr w:type="gramStart"/>
      <w:r w:rsidRPr="006B34EF">
        <w:rPr>
          <w:sz w:val="24"/>
          <w:szCs w:val="24"/>
        </w:rPr>
        <w:t>extinção deste Termo não previstas na legislação aplicável ou neste instrumento</w:t>
      </w:r>
      <w:proofErr w:type="gramEnd"/>
      <w:r w:rsidRPr="006B34EF">
        <w:rPr>
          <w:sz w:val="24"/>
          <w:szCs w:val="24"/>
        </w:rPr>
        <w:t xml:space="preserve"> poderão ser </w:t>
      </w:r>
      <w:r w:rsidR="000F607B" w:rsidRPr="006B34EF">
        <w:rPr>
          <w:sz w:val="24"/>
          <w:szCs w:val="24"/>
        </w:rPr>
        <w:t>negociada</w:t>
      </w:r>
      <w:r w:rsidR="000D05DE" w:rsidRPr="006B34EF">
        <w:rPr>
          <w:sz w:val="24"/>
          <w:szCs w:val="24"/>
        </w:rPr>
        <w:t>s</w:t>
      </w:r>
      <w:r w:rsidRPr="006B34EF">
        <w:rPr>
          <w:sz w:val="24"/>
          <w:szCs w:val="24"/>
        </w:rPr>
        <w:t xml:space="preserve"> entre as partes ou, se for o caso, no Termo de Distrato.  </w:t>
      </w:r>
    </w:p>
    <w:p w14:paraId="00000062" w14:textId="6B90DCAC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>11. SANÇÕES</w:t>
      </w:r>
    </w:p>
    <w:p w14:paraId="6E35AD01" w14:textId="77777777" w:rsidR="000D05DE" w:rsidRPr="006B34EF" w:rsidRDefault="00B1033D">
      <w:pPr>
        <w:spacing w:after="100"/>
        <w:ind w:left="100"/>
        <w:jc w:val="both"/>
        <w:rPr>
          <w:sz w:val="24"/>
          <w:szCs w:val="24"/>
        </w:rPr>
      </w:pPr>
      <w:proofErr w:type="gramStart"/>
      <w:r w:rsidRPr="006B34EF">
        <w:rPr>
          <w:sz w:val="24"/>
          <w:szCs w:val="24"/>
        </w:rPr>
        <w:t xml:space="preserve">11.1 </w:t>
      </w:r>
      <w:r w:rsidR="000D05DE" w:rsidRPr="006B34EF">
        <w:rPr>
          <w:sz w:val="24"/>
          <w:szCs w:val="24"/>
        </w:rPr>
        <w:t>.</w:t>
      </w:r>
      <w:proofErr w:type="gramEnd"/>
      <w:r w:rsidR="000D05DE" w:rsidRPr="006B34EF">
        <w:rPr>
          <w:sz w:val="24"/>
          <w:szCs w:val="24"/>
        </w:rPr>
        <w:t xml:space="preserve">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00000064" w14:textId="6AFFB0FC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lastRenderedPageBreak/>
        <w:t xml:space="preserve">11.2 A decisão sobre a sanção deve ser precedida de abertura de prazo para apresentação de defesa pelo AGENTE CULTURAL. </w:t>
      </w:r>
    </w:p>
    <w:p w14:paraId="00000065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>11.3 A ocorrência de caso fortuito ou força maior impeditiva da execução do instrumento afasta a aplicação de sanção, desde que regularmente comprovada.</w:t>
      </w:r>
    </w:p>
    <w:p w14:paraId="00000066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 xml:space="preserve">12. MONITORAMENTO E CONTROLE DE RESULTADOS </w:t>
      </w:r>
    </w:p>
    <w:p w14:paraId="00000067" w14:textId="77777777" w:rsidR="003F0A79" w:rsidRPr="006B34EF" w:rsidRDefault="00B1033D">
      <w:pPr>
        <w:spacing w:after="100"/>
        <w:ind w:left="100"/>
        <w:jc w:val="both"/>
        <w:rPr>
          <w:color w:val="FF0000"/>
          <w:sz w:val="24"/>
          <w:szCs w:val="24"/>
        </w:rPr>
      </w:pPr>
      <w:r w:rsidRPr="006B34EF">
        <w:rPr>
          <w:sz w:val="24"/>
          <w:szCs w:val="24"/>
        </w:rPr>
        <w:t xml:space="preserve">12.1 </w:t>
      </w:r>
      <w:r w:rsidRPr="006B34EF">
        <w:rPr>
          <w:color w:val="FF0000"/>
          <w:sz w:val="24"/>
          <w:szCs w:val="24"/>
        </w:rPr>
        <w:t>[DEVE SER INFORMADO COMO O ÓRGÃO REALIZARÁ O MONITORAMENTO DAS AÇÕES, PODENDO SER POR MEIO DE COMISSÃO ESPECÍFICA PARA ESTE FIM, POR ENVIO DE RELATÓRIOS, ENTRE OUTRAS MEDIDAS].</w:t>
      </w:r>
    </w:p>
    <w:p w14:paraId="00000068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 xml:space="preserve">13. VIGÊNCIA </w:t>
      </w:r>
    </w:p>
    <w:p w14:paraId="00000069" w14:textId="459FA9DC" w:rsidR="003F0A79" w:rsidRPr="006B34EF" w:rsidRDefault="00B1033D">
      <w:pPr>
        <w:spacing w:after="100"/>
        <w:ind w:left="100"/>
        <w:jc w:val="both"/>
        <w:rPr>
          <w:color w:val="FF0000"/>
          <w:sz w:val="24"/>
          <w:szCs w:val="24"/>
        </w:rPr>
      </w:pPr>
      <w:r w:rsidRPr="006B34EF">
        <w:rPr>
          <w:sz w:val="24"/>
          <w:szCs w:val="24"/>
        </w:rPr>
        <w:t xml:space="preserve">13.1 A vigência deste instrumento terá início na data de assinatura </w:t>
      </w:r>
      <w:r w:rsidR="000D05DE" w:rsidRPr="006B34EF">
        <w:rPr>
          <w:sz w:val="24"/>
          <w:szCs w:val="24"/>
        </w:rPr>
        <w:t>das partes</w:t>
      </w:r>
      <w:r w:rsidRPr="006B34EF">
        <w:rPr>
          <w:sz w:val="24"/>
          <w:szCs w:val="24"/>
        </w:rPr>
        <w:t xml:space="preserve">, com duração de </w:t>
      </w:r>
      <w:r w:rsidRPr="006B34EF">
        <w:rPr>
          <w:color w:val="FF0000"/>
          <w:sz w:val="24"/>
          <w:szCs w:val="24"/>
        </w:rPr>
        <w:t>[PRAZO EM ANOS OU MESES</w:t>
      </w:r>
      <w:r w:rsidRPr="006B34EF">
        <w:rPr>
          <w:sz w:val="24"/>
          <w:szCs w:val="24"/>
        </w:rPr>
        <w:t>], podendo ser prorrogado por</w:t>
      </w:r>
      <w:r w:rsidRPr="006B34EF">
        <w:rPr>
          <w:color w:val="FF0000"/>
          <w:sz w:val="24"/>
          <w:szCs w:val="24"/>
        </w:rPr>
        <w:t xml:space="preserve"> [PRAZO MÁXIMO DE PRORROGAÇÃO].</w:t>
      </w:r>
    </w:p>
    <w:p w14:paraId="0000006A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 xml:space="preserve">14. PUBLICAÇÃO </w:t>
      </w:r>
    </w:p>
    <w:p w14:paraId="0000006B" w14:textId="77777777" w:rsidR="003F0A79" w:rsidRPr="006B34EF" w:rsidRDefault="00B1033D">
      <w:pPr>
        <w:spacing w:after="100"/>
        <w:ind w:left="100"/>
        <w:jc w:val="both"/>
        <w:rPr>
          <w:color w:val="FF0000"/>
          <w:sz w:val="24"/>
          <w:szCs w:val="24"/>
        </w:rPr>
      </w:pPr>
      <w:r w:rsidRPr="006B34EF">
        <w:rPr>
          <w:sz w:val="24"/>
          <w:szCs w:val="24"/>
        </w:rPr>
        <w:t xml:space="preserve">14.1 O Extrato do Termo de Execução Cultural será publicado </w:t>
      </w:r>
      <w:r w:rsidRPr="006B34EF">
        <w:rPr>
          <w:color w:val="FF0000"/>
          <w:sz w:val="24"/>
          <w:szCs w:val="24"/>
        </w:rPr>
        <w:t>no [INFORMAR ONDE SERÁ PUBLICADO]</w:t>
      </w:r>
    </w:p>
    <w:p w14:paraId="0000006C" w14:textId="77777777" w:rsidR="003F0A79" w:rsidRPr="006B34EF" w:rsidRDefault="00B1033D">
      <w:pPr>
        <w:spacing w:after="100"/>
        <w:ind w:left="100"/>
        <w:jc w:val="both"/>
        <w:rPr>
          <w:b/>
          <w:bCs/>
          <w:sz w:val="24"/>
          <w:szCs w:val="24"/>
        </w:rPr>
      </w:pPr>
      <w:r w:rsidRPr="006B34EF">
        <w:rPr>
          <w:b/>
          <w:bCs/>
          <w:sz w:val="24"/>
          <w:szCs w:val="24"/>
        </w:rPr>
        <w:t xml:space="preserve">15. FORO </w:t>
      </w:r>
    </w:p>
    <w:p w14:paraId="0000006D" w14:textId="77777777" w:rsidR="003F0A79" w:rsidRPr="006B34EF" w:rsidRDefault="00B1033D">
      <w:pPr>
        <w:spacing w:after="100"/>
        <w:ind w:left="100"/>
        <w:jc w:val="both"/>
        <w:rPr>
          <w:sz w:val="24"/>
          <w:szCs w:val="24"/>
        </w:rPr>
      </w:pPr>
      <w:r w:rsidRPr="006B34EF">
        <w:rPr>
          <w:sz w:val="24"/>
          <w:szCs w:val="24"/>
        </w:rPr>
        <w:t xml:space="preserve">15.1 </w:t>
      </w:r>
      <w:proofErr w:type="gramStart"/>
      <w:r w:rsidRPr="006B34EF">
        <w:rPr>
          <w:sz w:val="24"/>
          <w:szCs w:val="24"/>
        </w:rPr>
        <w:t>Fica</w:t>
      </w:r>
      <w:proofErr w:type="gramEnd"/>
      <w:r w:rsidRPr="006B34EF">
        <w:rPr>
          <w:sz w:val="24"/>
          <w:szCs w:val="24"/>
        </w:rPr>
        <w:t xml:space="preserve"> eleito o Foro de </w:t>
      </w:r>
      <w:r w:rsidRPr="006B34EF">
        <w:rPr>
          <w:color w:val="FF0000"/>
          <w:sz w:val="24"/>
          <w:szCs w:val="24"/>
        </w:rPr>
        <w:t xml:space="preserve">[LOCAL] </w:t>
      </w:r>
      <w:r w:rsidRPr="006B34EF">
        <w:rPr>
          <w:sz w:val="24"/>
          <w:szCs w:val="24"/>
        </w:rPr>
        <w:t>para dirimir quaisquer dúvidas relativas ao presente Termo de Execução Cultural.</w:t>
      </w:r>
    </w:p>
    <w:p w14:paraId="0000006E" w14:textId="77777777" w:rsidR="003F0A79" w:rsidRPr="006B34EF" w:rsidRDefault="003F0A79">
      <w:pPr>
        <w:spacing w:after="100"/>
        <w:ind w:left="100"/>
        <w:jc w:val="both"/>
        <w:rPr>
          <w:sz w:val="24"/>
          <w:szCs w:val="24"/>
        </w:rPr>
      </w:pPr>
    </w:p>
    <w:p w14:paraId="0000006F" w14:textId="77777777" w:rsidR="003F0A79" w:rsidRPr="006B34EF" w:rsidRDefault="00B1033D">
      <w:pPr>
        <w:spacing w:after="100"/>
        <w:ind w:left="100"/>
        <w:jc w:val="center"/>
        <w:rPr>
          <w:sz w:val="24"/>
          <w:szCs w:val="24"/>
        </w:rPr>
      </w:pPr>
      <w:r w:rsidRPr="006B34EF">
        <w:rPr>
          <w:sz w:val="24"/>
          <w:szCs w:val="24"/>
        </w:rPr>
        <w:t>LOCAL, [INDICAR DIA, MÊS E ANO].</w:t>
      </w:r>
    </w:p>
    <w:p w14:paraId="00000070" w14:textId="77777777" w:rsidR="003F0A79" w:rsidRPr="006B34EF" w:rsidRDefault="00B1033D">
      <w:pPr>
        <w:spacing w:after="100"/>
        <w:jc w:val="center"/>
        <w:rPr>
          <w:sz w:val="24"/>
          <w:szCs w:val="24"/>
        </w:rPr>
      </w:pPr>
      <w:r w:rsidRPr="006B34EF">
        <w:rPr>
          <w:sz w:val="24"/>
          <w:szCs w:val="24"/>
        </w:rPr>
        <w:t xml:space="preserve"> </w:t>
      </w:r>
    </w:p>
    <w:p w14:paraId="00000071" w14:textId="77777777" w:rsidR="003F0A79" w:rsidRPr="006B34EF" w:rsidRDefault="00B1033D">
      <w:pPr>
        <w:spacing w:after="100"/>
        <w:jc w:val="center"/>
        <w:rPr>
          <w:sz w:val="24"/>
          <w:szCs w:val="24"/>
        </w:rPr>
      </w:pPr>
      <w:r w:rsidRPr="006B34EF">
        <w:rPr>
          <w:sz w:val="24"/>
          <w:szCs w:val="24"/>
        </w:rPr>
        <w:t>Pelo órgão:</w:t>
      </w:r>
    </w:p>
    <w:p w14:paraId="00000072" w14:textId="77777777" w:rsidR="003F0A79" w:rsidRPr="006B34EF" w:rsidRDefault="00B1033D">
      <w:pPr>
        <w:spacing w:after="100"/>
        <w:jc w:val="center"/>
        <w:rPr>
          <w:sz w:val="24"/>
          <w:szCs w:val="24"/>
        </w:rPr>
      </w:pPr>
      <w:r w:rsidRPr="006B34EF">
        <w:rPr>
          <w:sz w:val="24"/>
          <w:szCs w:val="24"/>
        </w:rPr>
        <w:t>[NOME DO REPRESENTANTE]</w:t>
      </w:r>
    </w:p>
    <w:p w14:paraId="00000073" w14:textId="77777777" w:rsidR="003F0A79" w:rsidRPr="006B34EF" w:rsidRDefault="003F0A79">
      <w:pPr>
        <w:spacing w:after="100"/>
        <w:jc w:val="center"/>
        <w:rPr>
          <w:sz w:val="24"/>
          <w:szCs w:val="24"/>
        </w:rPr>
      </w:pPr>
    </w:p>
    <w:p w14:paraId="00000074" w14:textId="77777777" w:rsidR="003F0A79" w:rsidRPr="006B34EF" w:rsidRDefault="00B1033D">
      <w:pPr>
        <w:spacing w:after="100"/>
        <w:jc w:val="center"/>
        <w:rPr>
          <w:sz w:val="24"/>
          <w:szCs w:val="24"/>
        </w:rPr>
      </w:pPr>
      <w:r w:rsidRPr="006B34EF">
        <w:rPr>
          <w:sz w:val="24"/>
          <w:szCs w:val="24"/>
        </w:rPr>
        <w:t>Pelo Agente Cultural:</w:t>
      </w:r>
    </w:p>
    <w:p w14:paraId="00000075" w14:textId="77777777" w:rsidR="003F0A79" w:rsidRPr="006B34EF" w:rsidRDefault="00B1033D">
      <w:pPr>
        <w:spacing w:after="100"/>
        <w:jc w:val="center"/>
        <w:rPr>
          <w:sz w:val="24"/>
          <w:szCs w:val="24"/>
        </w:rPr>
      </w:pPr>
      <w:r w:rsidRPr="006B34EF">
        <w:rPr>
          <w:sz w:val="24"/>
          <w:szCs w:val="24"/>
        </w:rPr>
        <w:t>[NOME DO AGENTE CULTURAL]</w:t>
      </w:r>
    </w:p>
    <w:sectPr w:rsidR="003F0A79" w:rsidRPr="006B34EF">
      <w:head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8E1DBF" w14:textId="77777777" w:rsidR="00103A5C" w:rsidRDefault="00103A5C" w:rsidP="00264109">
      <w:pPr>
        <w:spacing w:line="240" w:lineRule="auto"/>
      </w:pPr>
      <w:r>
        <w:separator/>
      </w:r>
    </w:p>
  </w:endnote>
  <w:endnote w:type="continuationSeparator" w:id="0">
    <w:p w14:paraId="4C12CDB3" w14:textId="77777777" w:rsidR="00103A5C" w:rsidRDefault="00103A5C" w:rsidP="00264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5811DE" w14:textId="77777777" w:rsidR="00103A5C" w:rsidRDefault="00103A5C" w:rsidP="00264109">
      <w:pPr>
        <w:spacing w:line="240" w:lineRule="auto"/>
      </w:pPr>
      <w:r>
        <w:separator/>
      </w:r>
    </w:p>
  </w:footnote>
  <w:footnote w:type="continuationSeparator" w:id="0">
    <w:p w14:paraId="67BFC8DD" w14:textId="77777777" w:rsidR="00103A5C" w:rsidRDefault="00103A5C" w:rsidP="00264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A6C032" w14:textId="0D5E6C50" w:rsidR="00264109" w:rsidRDefault="00264109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A6DF9B9" wp14:editId="79C2C1B8">
          <wp:simplePos x="0" y="0"/>
          <wp:positionH relativeFrom="page">
            <wp:align>right</wp:align>
          </wp:positionH>
          <wp:positionV relativeFrom="paragraph">
            <wp:posOffset>-441297</wp:posOffset>
          </wp:positionV>
          <wp:extent cx="7540809" cy="10662699"/>
          <wp:effectExtent l="0" t="0" r="0" b="0"/>
          <wp:wrapNone/>
          <wp:docPr id="387604892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7604892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809" cy="106626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A79"/>
    <w:rsid w:val="00004A2F"/>
    <w:rsid w:val="000A10EE"/>
    <w:rsid w:val="000D05DE"/>
    <w:rsid w:val="000E40BF"/>
    <w:rsid w:val="000F607B"/>
    <w:rsid w:val="00103A5C"/>
    <w:rsid w:val="00136D8C"/>
    <w:rsid w:val="001456AB"/>
    <w:rsid w:val="001E0151"/>
    <w:rsid w:val="002076E0"/>
    <w:rsid w:val="00237B76"/>
    <w:rsid w:val="00264109"/>
    <w:rsid w:val="00277E52"/>
    <w:rsid w:val="00396BEE"/>
    <w:rsid w:val="003F0A79"/>
    <w:rsid w:val="00526A5E"/>
    <w:rsid w:val="006B34EF"/>
    <w:rsid w:val="006C7228"/>
    <w:rsid w:val="00705DC2"/>
    <w:rsid w:val="00745709"/>
    <w:rsid w:val="00766C10"/>
    <w:rsid w:val="00792B68"/>
    <w:rsid w:val="007B4602"/>
    <w:rsid w:val="0093276C"/>
    <w:rsid w:val="0094576C"/>
    <w:rsid w:val="00945B21"/>
    <w:rsid w:val="00A10607"/>
    <w:rsid w:val="00A20A1C"/>
    <w:rsid w:val="00B1033D"/>
    <w:rsid w:val="00BA0F70"/>
    <w:rsid w:val="00BC16D8"/>
    <w:rsid w:val="00C16518"/>
    <w:rsid w:val="00C836D9"/>
    <w:rsid w:val="00CD2641"/>
    <w:rsid w:val="00D4053C"/>
    <w:rsid w:val="00DD3248"/>
    <w:rsid w:val="00FF500F"/>
    <w:rsid w:val="02BF0E66"/>
    <w:rsid w:val="0909D412"/>
    <w:rsid w:val="098B1E22"/>
    <w:rsid w:val="0A52AC75"/>
    <w:rsid w:val="0FC18F6B"/>
    <w:rsid w:val="1A2C6004"/>
    <w:rsid w:val="20E55DCC"/>
    <w:rsid w:val="219A1C3C"/>
    <w:rsid w:val="299C95D9"/>
    <w:rsid w:val="2E66BF08"/>
    <w:rsid w:val="3BB54F73"/>
    <w:rsid w:val="3DFF980D"/>
    <w:rsid w:val="4DA1FF02"/>
    <w:rsid w:val="4FC72ED1"/>
    <w:rsid w:val="5A798C68"/>
    <w:rsid w:val="5E4FB233"/>
    <w:rsid w:val="6227CC8C"/>
    <w:rsid w:val="6F2CC661"/>
    <w:rsid w:val="70430868"/>
    <w:rsid w:val="7626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67FF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C31899-67D1-4B12-947B-9C27E1A068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B838D7-E247-4B30-B5F9-C83766D625BE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1E827C-63A6-44D7-96E9-287879F60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2571</Words>
  <Characters>13886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16425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Débora Soares</dc:creator>
  <cp:lastModifiedBy>Usuario</cp:lastModifiedBy>
  <cp:revision>2</cp:revision>
  <cp:lastPrinted>2024-05-20T16:45:00Z</cp:lastPrinted>
  <dcterms:created xsi:type="dcterms:W3CDTF">2024-09-05T14:01:00Z</dcterms:created>
  <dcterms:modified xsi:type="dcterms:W3CDTF">2024-09-05T14:01:00Z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